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i/>
          <w:i/>
          <w:color w:val="000000"/>
          <w:sz w:val="22"/>
          <w:szCs w:val="22"/>
        </w:rPr>
      </w:pPr>
      <w:r>
        <w:rPr>
          <w:rFonts w:ascii="Arial" w:hAnsi="Arial"/>
          <w:b/>
          <w:i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i/>
          <w:i/>
          <w:color w:val="000000"/>
          <w:sz w:val="22"/>
          <w:szCs w:val="22"/>
        </w:rPr>
      </w:pPr>
      <w:r>
        <w:rPr>
          <w:rFonts w:ascii="Arial" w:hAnsi="Arial"/>
          <w:b/>
          <w:i/>
          <w:color w:val="000000"/>
          <w:sz w:val="22"/>
          <w:szCs w:val="22"/>
        </w:rPr>
        <w:t>REGULAMIN KONKURSU</w:t>
      </w:r>
    </w:p>
    <w:p>
      <w:pPr>
        <w:pStyle w:val="Normal"/>
        <w:jc w:val="center"/>
        <w:rPr>
          <w:rFonts w:ascii="Arial" w:hAnsi="Arial"/>
          <w:b/>
          <w:b/>
          <w:i/>
          <w:i/>
          <w:color w:val="000000"/>
          <w:sz w:val="22"/>
          <w:szCs w:val="22"/>
        </w:rPr>
      </w:pPr>
      <w:r>
        <w:rPr>
          <w:rFonts w:ascii="Arial" w:hAnsi="Arial"/>
          <w:b/>
          <w:i/>
          <w:color w:val="000000"/>
          <w:sz w:val="22"/>
          <w:szCs w:val="22"/>
        </w:rPr>
        <w:t>„</w:t>
      </w:r>
      <w:r>
        <w:rPr>
          <w:rFonts w:ascii="Arial" w:hAnsi="Arial"/>
          <w:b/>
          <w:i/>
          <w:color w:val="000000"/>
          <w:sz w:val="22"/>
          <w:szCs w:val="22"/>
        </w:rPr>
        <w:t>UŚMIECH DLA SŁUŻB”</w:t>
      </w:r>
    </w:p>
    <w:p>
      <w:pPr>
        <w:pStyle w:val="Normal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</w:r>
    </w:p>
    <w:p>
      <w:pPr>
        <w:pStyle w:val="Normal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  <w:t>§1</w:t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  <w:t>Organizator</w:t>
      </w:r>
    </w:p>
    <w:p>
      <w:pPr>
        <w:pStyle w:val="Normal"/>
        <w:jc w:val="both"/>
        <w:rPr/>
      </w:pPr>
      <w:r>
        <w:rPr>
          <w:rStyle w:val="Domylnaczcionkaakapitu"/>
          <w:rFonts w:ascii="Arial" w:hAnsi="Arial"/>
          <w:color w:val="000000"/>
          <w:sz w:val="21"/>
          <w:szCs w:val="21"/>
        </w:rPr>
        <w:t>Organizatorem konkursu jest Wydział Prewencji Komendy Miejskiej Policji w Częstochowie, oraz  Zarząd Terenowy NSZZP KMP w Częstochowie. Partnerami konkursu są:</w:t>
      </w:r>
      <w:r>
        <w:rPr/>
        <w:t xml:space="preserve"> Komenda Miejska Państwowej Straży Pożarnej w Częstochowie, </w:t>
      </w:r>
      <w:r>
        <w:rPr>
          <w:rStyle w:val="Domylnaczcionkaakapitu"/>
          <w:rFonts w:ascii="Arial" w:hAnsi="Arial"/>
          <w:color w:val="000000"/>
          <w:sz w:val="21"/>
          <w:szCs w:val="21"/>
        </w:rPr>
        <w:t xml:space="preserve">Zespół Szpitali Miejskich w Częstochowie, Zakład Gospodarki Mieszkaniowej TBS w Częstochowie oraz </w:t>
      </w:r>
      <w:r>
        <w:rPr>
          <w:rStyle w:val="Domylnaczcionkaakapitu"/>
          <w:rFonts w:eastAsia="Times New Roman" w:cs="Arial" w:ascii="Arial" w:hAnsi="Arial"/>
          <w:sz w:val="21"/>
          <w:szCs w:val="21"/>
          <w:lang w:val="pl-PL"/>
        </w:rPr>
        <w:t>Przedsiębiorstwo Wodociągów i Kanalizacji Okręgu Częstochowskiego.</w:t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  <w:t>§2</w:t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  <w:t>Czas trwania konkursu</w:t>
      </w:r>
    </w:p>
    <w:p>
      <w:pPr>
        <w:pStyle w:val="Normal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Konkurs rozpoczyna się dnia </w:t>
      </w:r>
      <w:r>
        <w:rPr>
          <w:rFonts w:ascii="Arial" w:hAnsi="Arial"/>
          <w:color w:val="000000"/>
          <w:sz w:val="21"/>
          <w:szCs w:val="21"/>
        </w:rPr>
        <w:t>09</w:t>
      </w:r>
      <w:r>
        <w:rPr>
          <w:rFonts w:ascii="Arial" w:hAnsi="Arial"/>
          <w:color w:val="000000"/>
          <w:sz w:val="21"/>
          <w:szCs w:val="21"/>
        </w:rPr>
        <w:t xml:space="preserve"> listopada 2020 roku, a kończy 1</w:t>
      </w:r>
      <w:r>
        <w:rPr>
          <w:rFonts w:ascii="Arial" w:hAnsi="Arial"/>
          <w:color w:val="000000"/>
          <w:sz w:val="21"/>
          <w:szCs w:val="21"/>
        </w:rPr>
        <w:t>4</w:t>
      </w:r>
      <w:r>
        <w:rPr>
          <w:rFonts w:ascii="Arial" w:hAnsi="Arial"/>
          <w:color w:val="000000"/>
          <w:sz w:val="21"/>
          <w:szCs w:val="21"/>
        </w:rPr>
        <w:t xml:space="preserve"> grudnia 2020 roku.</w:t>
      </w:r>
    </w:p>
    <w:p>
      <w:pPr>
        <w:pStyle w:val="Normal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  <w:t>§3</w:t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  <w:t>Cel konkursu</w:t>
      </w:r>
    </w:p>
    <w:p>
      <w:pPr>
        <w:pStyle w:val="Normal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1. Okazanie wsparcia i szacunku dla służb i instytucji podejmujących działania na rzecz walki z pandemią</w:t>
      </w:r>
    </w:p>
    <w:p>
      <w:pPr>
        <w:pStyle w:val="Normal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2. Promocja i wsparcie akcji "zostań w domu"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color w:val="000000"/>
          <w:sz w:val="21"/>
          <w:szCs w:val="21"/>
        </w:rPr>
        <w:t>3. Uspieranie pozytywnego wizerunku służb m.in. Służby Lekarskiej, Straży Pożarnej, Policji, Straży Miejskiej, Wojska oraz innych innych instytucji przyczyniających się do walki z pandemią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color w:val="000000"/>
          <w:sz w:val="21"/>
          <w:szCs w:val="21"/>
        </w:rPr>
        <w:t>4. Proklamowanie higienicznego stylu życia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  <w:t>§4</w:t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  <w:t>Warunki uczestnictwa</w:t>
      </w:r>
    </w:p>
    <w:p>
      <w:pPr>
        <w:pStyle w:val="Normal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1.Uczestnikami konkursu mogą być uczniowie Szkół Podstawych oraz Przedszkoli na terenie podległym do KMP w  Częstochowie.</w:t>
      </w:r>
    </w:p>
    <w:p>
      <w:pPr>
        <w:pStyle w:val="Normal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2.Uczestnicy przygotowują prace przy wykorzystaniu  dowolnych technik na kartce formatu A4 lub A3 obrazujące Służby w walce z pandemią bądź proklamujące higieniczny styl życia.</w:t>
      </w:r>
    </w:p>
    <w:p>
      <w:pPr>
        <w:pStyle w:val="Normal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3.Każdy uczestnik może wykonać tylko jeden projekt.</w:t>
      </w:r>
    </w:p>
    <w:p>
      <w:pPr>
        <w:pStyle w:val="Normal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4.Zgłoszenie prac do konkursu jest równoznaczne z przekazaniem praw autorskich do nich na rzecz organizatora, oraz do publikacji przez organizatora oraz w Internecie, biuletynach gazetach oraz innych  mediach.</w:t>
      </w:r>
    </w:p>
    <w:p>
      <w:pPr>
        <w:pStyle w:val="Normal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5.Do konkursu nie będą dopuszczone prace, które zawierają treści niezgodne </w:t>
        <w:br/>
        <w:t>z prawem, posiadają znamiona plagiatu lub mogą prowadzić do naruszenia praw innych osób.</w:t>
      </w:r>
    </w:p>
    <w:p>
      <w:pPr>
        <w:pStyle w:val="Normal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6.Biorąc udział w konkursie uczestnik wyraża zgodę na zastosowanie się do niniejszego regulaminu.</w:t>
      </w:r>
    </w:p>
    <w:p>
      <w:pPr>
        <w:pStyle w:val="Normal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  <w:t>§5</w:t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  <w:t>Termin i warunki dostarczenia prac</w:t>
      </w:r>
    </w:p>
    <w:p>
      <w:pPr>
        <w:pStyle w:val="Normal"/>
        <w:jc w:val="both"/>
        <w:rPr/>
      </w:pPr>
      <w:r>
        <w:rPr>
          <w:rStyle w:val="Domylnaczcionkaakapitu"/>
          <w:rFonts w:ascii="Arial" w:hAnsi="Arial"/>
          <w:color w:val="000000"/>
          <w:sz w:val="21"/>
          <w:szCs w:val="21"/>
        </w:rPr>
        <w:t xml:space="preserve">1.Prace należy przesyłać w formie dokumentacji zdjęciowej jedynie drogą e-mailową na adres </w:t>
      </w:r>
      <w:hyperlink r:id="rId2" w:tgtFrame="_top">
        <w:r>
          <w:rPr>
            <w:rStyle w:val="Domylnaczcionkaakapitu"/>
          </w:rPr>
          <w:t>daniel.zych@czestochowa.ka.policja.gov.pl</w:t>
        </w:r>
      </w:hyperlink>
      <w:r>
        <w:rPr>
          <w:rStyle w:val="Domylnaczcionkaakapitu"/>
          <w:rFonts w:ascii="Arial" w:hAnsi="Arial"/>
          <w:color w:val="000000"/>
          <w:sz w:val="21"/>
          <w:szCs w:val="21"/>
        </w:rPr>
        <w:t xml:space="preserve"> lub </w:t>
      </w:r>
      <w:hyperlink r:id="rId3" w:tgtFrame="_top">
        <w:r>
          <w:rPr>
            <w:rStyle w:val="Domylnaczcionkaakapitu"/>
          </w:rPr>
          <w:t>kamil.sowinski@czestochowa.ka.policja.gov.pl</w:t>
        </w:r>
      </w:hyperlink>
    </w:p>
    <w:p>
      <w:pPr>
        <w:pStyle w:val="Normal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w terminie do 14 grudnia 2020 roku włącznie.</w:t>
      </w:r>
    </w:p>
    <w:p>
      <w:pPr>
        <w:pStyle w:val="Normal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2.Prace należy przesłać w tytule wiadomości oznaczyć "Uśmiech dla Służb. W wiadomości umieścić plik tekstowy, w którym należy podać imię i nazwisko autora, wiek, klasę, adres zamieszkania i telefon.</w:t>
      </w:r>
    </w:p>
    <w:p>
      <w:pPr>
        <w:pStyle w:val="Normal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3.Prace przechodzą na własność organizatora i nie będą zwracane.</w:t>
      </w:r>
    </w:p>
    <w:p>
      <w:pPr>
        <w:pStyle w:val="Normal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4.Prace konkursowe powinny być oryginalne, nie kopiowane z innych źródeł.</w:t>
      </w:r>
    </w:p>
    <w:p>
      <w:pPr>
        <w:pStyle w:val="Normal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  <w:t>§6</w:t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  <w:t>Zasady przyznawania nagród</w:t>
      </w:r>
    </w:p>
    <w:p>
      <w:pPr>
        <w:pStyle w:val="Normal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1.Komisja wyłoniona przez organizatora konkursu do 20 grudnia 2020 roku wyłoni zwycięskie prace przyznając nagrodę dla zwycięzców oraz wyróżnienia w różnych kategoriach wiekowych.</w:t>
      </w:r>
    </w:p>
    <w:p>
      <w:pPr>
        <w:pStyle w:val="Normal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2.Komisja zastrzega sobie prawo do niewybrania żadnej pracy.</w:t>
      </w:r>
    </w:p>
    <w:p>
      <w:pPr>
        <w:pStyle w:val="Normal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3.Komisja może, ale nie musi, przyznać wyróżnienia oraz zmienić terminy organizowanego konkursu.</w:t>
      </w:r>
    </w:p>
    <w:p>
      <w:pPr>
        <w:pStyle w:val="Normal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4.Prace nie spełniające warunków regulaminowych nie będą klasyfikowane przez komisję.</w:t>
      </w:r>
    </w:p>
    <w:p>
      <w:pPr>
        <w:pStyle w:val="Normal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6.Decyzja komisji jest ostateczna i nieodwołalna. Wszelkie sprawy nieuregulowane regulaminiem rozstrzyga organizator konkursu</w:t>
      </w:r>
    </w:p>
    <w:p>
      <w:pPr>
        <w:pStyle w:val="Normal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7.Wyniki konkursu zostaną ogłoszone na stronach internetowej Komendy Miejskiej Policji w Częstochowie.</w:t>
      </w:r>
    </w:p>
    <w:p>
      <w:pPr>
        <w:pStyle w:val="Normal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  <w:t>§7</w:t>
      </w:r>
    </w:p>
    <w:p>
      <w:pPr>
        <w:pStyle w:val="Normal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Niniejszy regulamin jest dostępny na stronie iinternetowej Komendy Miejskiej Policji w Częstochowie.</w:t>
      </w:r>
    </w:p>
    <w:p>
      <w:pPr>
        <w:pStyle w:val="Normal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</w:r>
    </w:p>
    <w:p>
      <w:pPr>
        <w:pStyle w:val="Normal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</w:r>
    </w:p>
    <w:p>
      <w:pPr>
        <w:pStyle w:val="Normal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  <w:t>§8</w:t>
      </w:r>
    </w:p>
    <w:p>
      <w:pPr>
        <w:pStyle w:val="Normal"/>
        <w:jc w:val="center"/>
        <w:rPr>
          <w:rFonts w:ascii="Arial" w:hAnsi="Arial"/>
          <w:b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Oświadczenia o prawach autorskich i przetwarzaniu danych osobowych.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1. Każdy uczeń biorący udział w Konkursie poprzez złożenie pracy konkursowej akceptuje warunki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niniejszego regulaminu oraz przenosi nieodpłatnie przysługujące mu prawa autorskie, prawa majątkowe do pracy na Organizatorów konkursu.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Autor pracy konkursowej wyraża zgodę (potwierdzoną przez rodziców bądź opiekunów) na publikowanie pracy na wszystkich polach eksploatacji wymienionych w art. 50 Ustawy z dnia 4 lutego 1994r. O prawie autorskim i prawach pokrewnych, w tym na ich zwielokrotnienie dowolną techniką, wyświetlanie, wprowadzanie do pamięci komputera i rozpowszechnianie w Internecie;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2. Każdy biorący udział w konkursie poprzez wysłanie pracy konkursowej wyraża zgodę na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wykorzystanie i przetwarzanie danych osobowych w celach publikacji listy laureatów oraz podania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autorstwa pracy konkursowej.</w:t>
      </w:r>
    </w:p>
    <w:p>
      <w:pPr>
        <w:pStyle w:val="Normal"/>
        <w:jc w:val="both"/>
        <w:rPr/>
      </w:pPr>
      <w:r>
        <w:rPr>
          <w:rStyle w:val="Domylnaczcionkaakapitu"/>
          <w:rFonts w:ascii="Arial" w:hAnsi="Arial"/>
          <w:color w:val="000000"/>
          <w:sz w:val="21"/>
          <w:szCs w:val="21"/>
        </w:rPr>
        <w:t>3. Rodzic/opiekun prawny uczestnika Konkursu wyraża zgodę na przetwarzanie przez Organizatora  danych osobowych swoich i dziecka na potrzeby Konkursu zgodnie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RODO).</w:t>
      </w:r>
    </w:p>
    <w:p>
      <w:pPr>
        <w:pStyle w:val="Normal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  <w:t>§9</w:t>
      </w:r>
    </w:p>
    <w:p>
      <w:pPr>
        <w:pStyle w:val="Default"/>
        <w:jc w:val="center"/>
        <w:rPr>
          <w:rFonts w:ascii="Arial" w:hAnsi="Arial"/>
          <w:b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Postanowienia końcowe</w:t>
      </w:r>
    </w:p>
    <w:p>
      <w:pPr>
        <w:pStyle w:val="Default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1. Wszelkie koszty związane z uczestnictwem w konkursie ponoszą jego uczestnicy.</w:t>
      </w:r>
    </w:p>
    <w:p>
      <w:pPr>
        <w:pStyle w:val="Default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2. Organizatorzy nie ponoszą odpowiedzialności za uszkodzenia zgłoszonych prac konkursowych, które nastąpiły z przyczyn od nich niezależnych.</w:t>
      </w:r>
    </w:p>
    <w:p>
      <w:pPr>
        <w:pStyle w:val="Default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3. Organizatorzy nie ponoszą odpowiedzialności za zdarzenia mające wpływ na przebieg konkursów, których nie byli w stanie przewidzieć oraz działania i zaniechania operatorów telekomunikacyjnych.</w:t>
      </w:r>
    </w:p>
    <w:p>
      <w:pPr>
        <w:pStyle w:val="Default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4. Prawo do wiążącej i ostatecznej interpretacji zapisów niniejszego Regulaminu oraz ogłoszenia konkursowego przysługuje Organizatorom.</w:t>
      </w:r>
    </w:p>
    <w:p>
      <w:pPr>
        <w:pStyle w:val="Default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5. Organizatorzy mogą dokonywać zmian w niniejszym Regulaminie i ogłoszeniu konkursowym, które stają się obowiązujące z chwilą opublikowania ich na właściwej stronie internetowej.</w:t>
      </w:r>
    </w:p>
    <w:p>
      <w:pPr>
        <w:pStyle w:val="Default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6. Organizatorzy zastrzegają, że nie zwracają zgłoszonych prac konkursowych.</w:t>
      </w:r>
    </w:p>
    <w:p>
      <w:pPr>
        <w:pStyle w:val="Default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7. Uczestnicy konkursu rezygnują z wnoszenia wobec Organizatorów Konkursu z jakichkolwiek roszczeń w tym dotyczących strat i odszkodowań, które mogłyby powstać na skutek uczestnictwa w konkursie.</w:t>
      </w:r>
    </w:p>
    <w:p>
      <w:pPr>
        <w:pStyle w:val="Default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8. Zwycięzcy poszczególnych kategorii konkursowych, wyrażają zgodę na upublicznienie informacji, że zostali zwycięzcami konkursu. Zgoda obejmuje upublicznienie zgłoszonej pracy i wizerunku, imienia i nazwiska, nazwy miasta pochodzenia oraz wieku.</w:t>
      </w:r>
    </w:p>
    <w:p>
      <w:pPr>
        <w:pStyle w:val="Default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9. Organizatorzy zastrzegają sobie prawo do przerwania lub unieważnienia konkursu lub jego części bez podania przyczyny.</w:t>
      </w:r>
    </w:p>
    <w:p>
      <w:pPr>
        <w:pStyle w:val="Default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10. Udział w konkursie łączy się z akceptacją postanowień niniejszego Regulaminu i wyrażeniem zgody na przetwarzanie przez Organizatorów danych osobowych zgodnie z obowiązującymi przepisami dotyczącymi ochrony danych osobowych. Dane osobowe uczestników konkursu będą wykorzystywane wyłącznie w celu wyłonienia zwycięzców i przyznania nagród.</w:t>
      </w:r>
    </w:p>
    <w:p>
      <w:pPr>
        <w:pStyle w:val="Normal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both"/>
        <w:rPr>
          <w:rFonts w:ascii="Helv" w:hAnsi="Helv"/>
          <w:color w:val="000000"/>
          <w:sz w:val="20"/>
          <w:szCs w:val="21"/>
        </w:rPr>
      </w:pPr>
      <w:r>
        <w:rPr>
          <w:rFonts w:ascii="Helv" w:hAnsi="Helv"/>
          <w:color w:val="000000"/>
          <w:sz w:val="20"/>
          <w:szCs w:val="21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Helv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en-US" w:bidi="en-US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uppressAutoHyphens w:val="true"/>
      <w:outlineLvl w:val="0"/>
    </w:pPr>
    <w:rPr>
      <w:b/>
      <w:bCs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uppressAutoHyphens w:val="true"/>
      <w:spacing w:before="200" w:after="0"/>
      <w:outlineLvl w:val="1"/>
    </w:pPr>
    <w:rPr>
      <w:b/>
      <w:bCs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20z0">
    <w:name w:val="WW8Num20z0"/>
    <w:qFormat/>
    <w:rPr>
      <w:sz w:val="25"/>
      <w:szCs w:val="25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Czeinternetowe">
    <w:name w:val="Łącze internetowe"/>
    <w:rPr>
      <w:color w:val="000080"/>
      <w:u w:val="single"/>
    </w:rPr>
  </w:style>
  <w:style w:type="character" w:styleId="WWCharLFO2LVL1">
    <w:name w:val="WW_CharLFO2LVL1"/>
    <w:qFormat/>
    <w:rPr>
      <w:sz w:val="25"/>
      <w:szCs w:val="25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en-US" w:bidi="en-US"/>
    </w:rPr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  <w:style w:type="paragraph" w:styleId="NormalnyWeb">
    <w:name w:val="Normalny (Web)"/>
    <w:basedOn w:val="Normal"/>
    <w:qFormat/>
    <w:pPr>
      <w:suppressAutoHyphens w:val="true"/>
      <w:spacing w:before="280" w:after="280"/>
    </w:pPr>
    <w:rPr>
      <w:rFonts w:eastAsia="Times New Roman" w:cs="Times New Roman"/>
    </w:rPr>
  </w:style>
  <w:style w:type="paragraph" w:styleId="Cytaty">
    <w:name w:val="Cytaty"/>
    <w:basedOn w:val="Normal"/>
    <w:qFormat/>
    <w:pPr>
      <w:tabs>
        <w:tab w:val="clear" w:pos="720"/>
      </w:tabs>
      <w:suppressAutoHyphens w:val="true"/>
      <w:spacing w:before="0" w:after="283"/>
      <w:ind w:left="567" w:right="567" w:hanging="0"/>
    </w:pPr>
    <w:rPr/>
  </w:style>
  <w:style w:type="paragraph" w:styleId="Tytu">
    <w:name w:val="Title"/>
    <w:basedOn w:val="Nagwek"/>
    <w:next w:val="Tretekstu"/>
    <w:qFormat/>
    <w:pPr>
      <w:suppressAutoHyphens w:val="true"/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en-US" w:bidi="en-US"/>
    </w:rPr>
  </w:style>
  <w:style w:type="numbering" w:styleId="WW8Num6">
    <w:name w:val="WW8Num6"/>
    <w:qFormat/>
  </w:style>
  <w:style w:type="numbering" w:styleId="WW8Num20">
    <w:name w:val="WW8Num2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aniel.zych@czestochowa.ka.policja.gov.pl" TargetMode="External"/><Relationship Id="rId3" Type="http://schemas.openxmlformats.org/officeDocument/2006/relationships/hyperlink" Target="mailto:kamil.sowinski@czestochowa.ka.policja.gov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LibreOffice/6.3.1.2$Windows_X86_64 LibreOffice_project/b79626edf0065ac373bd1df5c28bd630b4424273</Application>
  <Pages>2</Pages>
  <Words>807</Words>
  <CharactersWithSpaces>6196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2020-11-09T13:58:43Z</dcterms:created>
  <dc:creator/>
  <dc:description/>
  <dc:language>pl-PL</dc:language>
  <cp:lastModifiedBy/>
  <dcterms:modified xsi:type="dcterms:W3CDTF">2020-11-09T14:01:52Z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